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80B" w:rsidRDefault="00D3080B" w:rsidP="00EC2583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МБДОУ детский сад №3 «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eastAsia="ru-RU"/>
        </w:rPr>
        <w:t>Аленушка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eastAsia="ru-RU"/>
        </w:rPr>
        <w:t>».</w:t>
      </w:r>
    </w:p>
    <w:p w:rsidR="00D3080B" w:rsidRDefault="00D3080B" w:rsidP="00EC2583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D3080B" w:rsidRDefault="00D3080B" w:rsidP="00EC2583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925E1" w:rsidRPr="00D3080B" w:rsidRDefault="002925E1" w:rsidP="00EC2583">
      <w:pPr>
        <w:pStyle w:val="a3"/>
        <w:jc w:val="center"/>
        <w:rPr>
          <w:rFonts w:ascii="Times New Roman" w:hAnsi="Times New Roman" w:cs="Times New Roman"/>
          <w:b/>
          <w:color w:val="0070C0"/>
          <w:sz w:val="36"/>
          <w:szCs w:val="36"/>
          <w:lang w:eastAsia="ru-RU"/>
        </w:rPr>
      </w:pPr>
      <w:r w:rsidRPr="00D3080B">
        <w:rPr>
          <w:rFonts w:ascii="Times New Roman" w:hAnsi="Times New Roman" w:cs="Times New Roman"/>
          <w:b/>
          <w:color w:val="0070C0"/>
          <w:sz w:val="36"/>
          <w:szCs w:val="36"/>
          <w:lang w:eastAsia="ru-RU"/>
        </w:rPr>
        <w:t>Консультация для родителей.</w:t>
      </w:r>
    </w:p>
    <w:p w:rsidR="002925E1" w:rsidRPr="00D3080B" w:rsidRDefault="00D3080B" w:rsidP="00EC2583">
      <w:pPr>
        <w:pStyle w:val="a3"/>
        <w:jc w:val="center"/>
        <w:rPr>
          <w:rFonts w:ascii="Times New Roman" w:hAnsi="Times New Roman" w:cs="Times New Roman"/>
          <w:b/>
          <w:color w:val="00B050"/>
          <w:sz w:val="36"/>
          <w:szCs w:val="36"/>
          <w:lang w:eastAsia="ru-RU"/>
        </w:rPr>
      </w:pPr>
      <w:r w:rsidRPr="00D3080B">
        <w:rPr>
          <w:rFonts w:ascii="Times New Roman" w:hAnsi="Times New Roman" w:cs="Times New Roman"/>
          <w:b/>
          <w:color w:val="00B050"/>
          <w:sz w:val="36"/>
          <w:szCs w:val="36"/>
          <w:lang w:eastAsia="ru-RU"/>
        </w:rPr>
        <w:t>«</w:t>
      </w:r>
      <w:r w:rsidR="002925E1" w:rsidRPr="00D3080B">
        <w:rPr>
          <w:rFonts w:ascii="Times New Roman" w:hAnsi="Times New Roman" w:cs="Times New Roman"/>
          <w:b/>
          <w:color w:val="00B050"/>
          <w:sz w:val="36"/>
          <w:szCs w:val="36"/>
          <w:lang w:eastAsia="ru-RU"/>
        </w:rPr>
        <w:t>Воспитание детей через художественное слово</w:t>
      </w:r>
      <w:r w:rsidRPr="00D3080B">
        <w:rPr>
          <w:rFonts w:ascii="Times New Roman" w:hAnsi="Times New Roman" w:cs="Times New Roman"/>
          <w:b/>
          <w:color w:val="00B050"/>
          <w:sz w:val="36"/>
          <w:szCs w:val="36"/>
          <w:lang w:eastAsia="ru-RU"/>
        </w:rPr>
        <w:t>».</w:t>
      </w:r>
    </w:p>
    <w:p w:rsidR="00D3080B" w:rsidRDefault="002925E1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ab/>
      </w:r>
    </w:p>
    <w:p w:rsidR="004F0B7E" w:rsidRDefault="00D3080B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D3080B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Материал подготовила воспитатель: </w:t>
      </w:r>
      <w:proofErr w:type="spellStart"/>
      <w:r w:rsidRPr="00D3080B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Папкова</w:t>
      </w:r>
      <w:proofErr w:type="spellEnd"/>
      <w:r w:rsidRPr="00D3080B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 Н.С</w:t>
      </w:r>
      <w:r w:rsidR="004F0B7E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>.</w:t>
      </w:r>
    </w:p>
    <w:p w:rsidR="004F0B7E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4F0B7E" w:rsidRPr="00D3080B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</w:p>
    <w:p w:rsidR="00D3080B" w:rsidRPr="00D3080B" w:rsidRDefault="00D3080B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</w:pPr>
      <w:r w:rsidRPr="00D3080B">
        <w:rPr>
          <w:rFonts w:ascii="Times New Roman" w:eastAsia="Times New Roman" w:hAnsi="Times New Roman" w:cs="Times New Roman"/>
          <w:b/>
          <w:color w:val="181818"/>
          <w:sz w:val="28"/>
          <w:szCs w:val="28"/>
          <w:lang w:eastAsia="ru-RU"/>
        </w:rPr>
        <w:t xml:space="preserve">     </w:t>
      </w:r>
    </w:p>
    <w:p w:rsidR="00D3080B" w:rsidRDefault="00D3080B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D3080B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181818"/>
          <w:sz w:val="28"/>
          <w:szCs w:val="28"/>
          <w:lang w:eastAsia="ru-RU"/>
        </w:rPr>
        <w:t xml:space="preserve">        </w:t>
      </w:r>
      <w:r w:rsidR="00D3080B">
        <w:rPr>
          <w:rFonts w:ascii="Times New Roman" w:eastAsia="Times New Roman" w:hAnsi="Times New Roman" w:cs="Times New Roman"/>
          <w:noProof/>
          <w:color w:val="181818"/>
          <w:sz w:val="28"/>
          <w:szCs w:val="28"/>
          <w:lang w:eastAsia="ru-RU"/>
        </w:rPr>
        <w:drawing>
          <wp:inline distT="0" distB="0" distL="0" distR="0">
            <wp:extent cx="5577534" cy="4131733"/>
            <wp:effectExtent l="19050" t="0" r="4116" b="0"/>
            <wp:docPr id="3" name="Рисунок 3" descr="C:\Users\Comp\Desktop\cb6035147b85631c75c99777e0d245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cb6035147b85631c75c99777e0d2457e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892" cy="4136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080B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             </w:t>
      </w:r>
    </w:p>
    <w:p w:rsidR="00D3080B" w:rsidRDefault="00D3080B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</w:p>
    <w:p w:rsidR="002925E1" w:rsidRDefault="00D3080B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    </w:t>
      </w:r>
      <w:r w:rsidR="002925E1" w:rsidRPr="002925E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Художественная литература сопровождает человека с первых лет его жизни. Она открывает и объясняет ребенку жизнь общества и природы, мир человеческих чувств и взаимоотношений. Художественное слово воздействует не только на сознание, но и на чувства и поступки ребенка. Слово может окрылить ребенка, вызвать желание стать лучше, сделать что-то хорошее, помогает осознать человеческие взаимоотношения, познакомить с нормами поведения. 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>
        <w:rPr>
          <w:rFonts w:ascii="Arial" w:eastAsia="Times New Roman" w:hAnsi="Arial" w:cs="Arial"/>
          <w:color w:val="181818"/>
          <w:sz w:val="17"/>
          <w:szCs w:val="17"/>
          <w:lang w:eastAsia="ru-RU"/>
        </w:rPr>
        <w:tab/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Формированию нравственных представлений и нравственного опыта, способствует сообщение детям знаний о моральных качествах человека. Эмоциональная отзывчивость становиться основой формирования у ребенка нравственных чувств: удовлетворения от хороших поступков, одобрение взрослых; стыда, огорчения, неприятных переживаний от своего плохого поступка, от замечания, недовольства взрослого. В дошкольном детстве формируются также отзывчивость, сочувствие, доброта, радость </w:t>
      </w:r>
      <w:proofErr w:type="gram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за</w:t>
      </w:r>
      <w:proofErr w:type="gramEnd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других. Чувства побуждают детей к активным действиям: помочь, проявит заботу, внимание, успокоить, порадовать. Великие педагоги всех времен и стран рассматривали нравственное воспитание, как 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lastRenderedPageBreak/>
        <w:t>активный целенаправленный процесс: формирование нравственных чувств и привычек, морального сознания, нравственного поведения с первых лет жизни ребенка. Многочисленные педагогические и психологические исследования подтверждают, что в эти годы при условии целенаправленного воспитания закладываются основы моральных качеств личности: </w:t>
      </w:r>
    </w:p>
    <w:p w:rsidR="002925E1" w:rsidRPr="002925E1" w:rsidRDefault="002925E1" w:rsidP="00EC2583">
      <w:p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гуманные отношения между детьми (доброжелательность, отзывчивость, заботливое отношение к окружающим, деликатность;</w:t>
      </w:r>
    </w:p>
    <w:p w:rsidR="002925E1" w:rsidRPr="002925E1" w:rsidRDefault="002925E1" w:rsidP="00EC2583">
      <w:p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— правдивость, дружелюбность, желание прийти на помощь товарищу.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</w:t>
      </w:r>
    </w:p>
    <w:p w:rsidR="002925E1" w:rsidRPr="002925E1" w:rsidRDefault="00EC2583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      </w:t>
      </w:r>
      <w:r w:rsidR="002925E1"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В каждой детской деятельности создаю определенные условия для решения следующих задач: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shd w:val="clear" w:color="auto" w:fill="FFFFFF"/>
          <w:lang w:eastAsia="ru-RU"/>
        </w:rPr>
        <w:t>- </w:t>
      </w:r>
      <w:r w:rsidRPr="002925E1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shd w:val="clear" w:color="auto" w:fill="FFFFFF"/>
          <w:lang w:eastAsia="ru-RU"/>
        </w:rPr>
        <w:t>в игре</w:t>
      </w:r>
      <w:r w:rsidRPr="002925E1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shd w:val="clear" w:color="auto" w:fill="FFFFFF"/>
          <w:lang w:eastAsia="ru-RU"/>
        </w:rPr>
        <w:t> -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формирование навыков взаимоотношений, нравственных чувств;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shd w:val="clear" w:color="auto" w:fill="FFFFFF"/>
          <w:lang w:eastAsia="ru-RU"/>
        </w:rPr>
        <w:t>в культурно - гигиенических момента</w:t>
      </w:r>
      <w:proofErr w:type="gramStart"/>
      <w:r w:rsidRPr="002925E1">
        <w:rPr>
          <w:rFonts w:ascii="Times New Roman" w:eastAsia="Times New Roman" w:hAnsi="Times New Roman" w:cs="Times New Roman"/>
          <w:b/>
          <w:bCs/>
          <w:i/>
          <w:iCs/>
          <w:color w:val="181818"/>
          <w:sz w:val="28"/>
          <w:szCs w:val="28"/>
          <w:shd w:val="clear" w:color="auto" w:fill="FFFFFF"/>
          <w:lang w:eastAsia="ru-RU"/>
        </w:rPr>
        <w:t>х</w:t>
      </w:r>
      <w:r w:rsidRPr="002925E1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shd w:val="clear" w:color="auto" w:fill="FFFFFF"/>
          <w:lang w:eastAsia="ru-RU"/>
        </w:rPr>
        <w:t>-</w:t>
      </w:r>
      <w:proofErr w:type="gramEnd"/>
      <w:r w:rsidRPr="002925E1">
        <w:rPr>
          <w:rFonts w:ascii="Times New Roman" w:eastAsia="Times New Roman" w:hAnsi="Times New Roman" w:cs="Times New Roman"/>
          <w:i/>
          <w:iCs/>
          <w:color w:val="181818"/>
          <w:sz w:val="28"/>
          <w:szCs w:val="28"/>
          <w:shd w:val="clear" w:color="auto" w:fill="FFFFFF"/>
          <w:lang w:eastAsia="ru-RU"/>
        </w:rPr>
        <w:t>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доброжелательность, оказание помощи окружающим, уважение старших.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Воспитание в деятельности не свидетельствует о недооценке роли художественного слова и словесных методов в нравственном воспитании дошкольников. Применяя в своей работе этот метод, я вижу, как художественное слово помогает детям осознать моральную норму. Хочу поделиться опытом, использования художественного слова с целью воспитания положительных нравственных чувств через разные виды деятельности (игра, культурно - гигиенические навыки).</w:t>
      </w:r>
    </w:p>
    <w:p w:rsidR="002925E1" w:rsidRDefault="002925E1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День начинается с «Доброго утра». Свое хорошее настроение я дарю детям, приучаю их приветствовать друг друга и взрослых, при этом использую цитаты из песен, стихов:</w:t>
      </w:r>
    </w:p>
    <w:p w:rsidR="00EC2583" w:rsidRPr="00EC2583" w:rsidRDefault="00EC2583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 </w:t>
      </w:r>
      <w:r w:rsidRPr="00EC2583"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 xml:space="preserve">Я люблю наш детский сад, </w:t>
      </w:r>
    </w:p>
    <w:p w:rsidR="00EC2583" w:rsidRPr="00EC2583" w:rsidRDefault="00EC2583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</w:pPr>
      <w:r w:rsidRPr="00EC2583"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>В нем полным-полно ребят</w:t>
      </w:r>
    </w:p>
    <w:p w:rsidR="00EC2583" w:rsidRPr="00EC2583" w:rsidRDefault="00EC2583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</w:pPr>
      <w:r w:rsidRPr="00EC2583"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>Все они мои  друзья.</w:t>
      </w:r>
    </w:p>
    <w:p w:rsidR="00EC2583" w:rsidRDefault="00EC2583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</w:pPr>
      <w:r w:rsidRPr="00EC2583"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>Все, все, все- от</w:t>
      </w:r>
      <w:proofErr w:type="gramStart"/>
      <w:r w:rsidRPr="00EC2583"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 xml:space="preserve"> А</w:t>
      </w:r>
      <w:proofErr w:type="gramEnd"/>
      <w:r w:rsidRPr="00EC2583"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 xml:space="preserve"> до Я!</w:t>
      </w:r>
    </w:p>
    <w:p w:rsidR="00D220FA" w:rsidRDefault="00D220FA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>Здравствуйте, девчата!</w:t>
      </w:r>
    </w:p>
    <w:p w:rsidR="00D220FA" w:rsidRPr="00EC2583" w:rsidRDefault="00D220FA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181818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i/>
          <w:color w:val="181818"/>
          <w:sz w:val="28"/>
          <w:szCs w:val="28"/>
          <w:shd w:val="clear" w:color="auto" w:fill="FFFFFF"/>
          <w:lang w:eastAsia="ru-RU"/>
        </w:rPr>
        <w:t>Здравствуйте, ребята!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Услышав художественное слово, вижу и улыбку на лице ребенка и ответное приветствие: «Здравствуйте».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  Есть и такие дети, которые приходят в детский сад с опозданием. Родители сетуют, встают рано, по 2 часа </w:t>
      </w:r>
      <w:proofErr w:type="gram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собираются</w:t>
      </w:r>
      <w:proofErr w:type="gramEnd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 и тогда получается, как в стихотворении И.Демьянова «Девочка </w:t>
      </w:r>
      <w:proofErr w:type="spell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капуша</w:t>
      </w:r>
      <w:proofErr w:type="spellEnd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..»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</w:t>
      </w:r>
    </w:p>
    <w:p w:rsidR="002925E1" w:rsidRDefault="002925E1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Чтобы организовать детей на утреннюю зарядку или непосредственно - образовательную деятельность, физкультурную деятельность, сформировать навык заботиться о собственном здоровье, напеваю: «На зарядку, на зарядку становись</w:t>
      </w:r>
      <w:proofErr w:type="gram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..», </w:t>
      </w:r>
      <w:proofErr w:type="gramEnd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после ее окончания спрашиваю: «Здоровье в порядке? Спасибо зарядке!» Дети отвечают:   «Спасибо зарядке! или «Каждый день зарядку делай дети - будешь сильный, будешь смелый, чтоб расти и закаляться не по дням, а по часам, физкультурой заниматься, заниматься надо нам</w:t>
      </w:r>
      <w:proofErr w:type="gram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..»</w:t>
      </w:r>
      <w:proofErr w:type="gramEnd"/>
    </w:p>
    <w:p w:rsidR="004F0B7E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</w:p>
    <w:p w:rsidR="004F0B7E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</w:p>
    <w:p w:rsidR="004F0B7E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lastRenderedPageBreak/>
        <w:t xml:space="preserve">                                </w:t>
      </w:r>
      <w:r>
        <w:rPr>
          <w:rFonts w:ascii="Times New Roman" w:eastAsia="Times New Roman" w:hAnsi="Times New Roman" w:cs="Times New Roman"/>
          <w:noProof/>
          <w:color w:val="181818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3852111" cy="3644539"/>
            <wp:effectExtent l="19050" t="0" r="0" b="0"/>
            <wp:docPr id="9" name="Рисунок 9" descr="C:\Users\Comp\Desktop\99727524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omp\Desktop\99727524_1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081" cy="3641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B7E" w:rsidRDefault="004F0B7E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</w:p>
    <w:p w:rsidR="004F0B7E" w:rsidRPr="002925E1" w:rsidRDefault="004F0B7E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 В процессе умывания дети оказывают помощь другим детям, которые затрудняются закатать рукава одежды, повесить полотенце, передать мыло. Я объясняю, что, если недобросовестно они вымыли руки, то полотенце становится грязным. А это неуважение к труду старших и будешь похожим на героя стихотворения  Демьянова «Замарашка рук не мыл, месяц в баню не ходил»… После этого дети успокаиваются в умывальной, не разбрызгивают воду на пол, т.е. уважительно относятся к труду помощника воспитателя. Во время приема пищи бывает, что дети и отвлекаются, и разговаривают, и неправильно держат столовые приборы, крошат хлеб на стол, отказываются от еды, капризничают; и тогда я  использую такие четверостишия, которые способствуют исправлению негативных проявлений:                        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«Я напомню об одном: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2925E1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не </w:t>
      </w:r>
      <w:proofErr w:type="gram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кривляйся</w:t>
      </w:r>
      <w:proofErr w:type="gramEnd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 за столом,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2925E1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всем пора бы научиться,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кушать вилкой,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кушать ложкой,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а не делать как Антошка.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2925E1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Ты не знаешь?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За столом надо есть с закрытым ртом,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2925E1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Не спешить, не говорить,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2925E1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Крошки на пол не сорить».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2925E1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За столом едят друзья,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Баловаться здесь нельзя!</w:t>
      </w:r>
    </w:p>
    <w:p w:rsidR="002925E1" w:rsidRPr="002925E1" w:rsidRDefault="002925E1" w:rsidP="00EC2583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Symbol" w:eastAsia="Times New Roman" w:hAnsi="Symbol" w:cs="Arial"/>
          <w:color w:val="181818"/>
          <w:sz w:val="28"/>
          <w:szCs w:val="28"/>
          <w:lang w:eastAsia="ru-RU"/>
        </w:rPr>
        <w:t></w:t>
      </w:r>
      <w:r w:rsidRPr="002925E1">
        <w:rPr>
          <w:rFonts w:ascii="Times New Roman" w:eastAsia="Times New Roman" w:hAnsi="Times New Roman" w:cs="Times New Roman"/>
          <w:color w:val="181818"/>
          <w:sz w:val="14"/>
          <w:szCs w:val="14"/>
          <w:lang w:eastAsia="ru-RU"/>
        </w:rPr>
        <w:t>        </w:t>
      </w: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А поели - вы свободны,</w:t>
      </w:r>
    </w:p>
    <w:p w:rsidR="002925E1" w:rsidRDefault="002925E1" w:rsidP="00EC2583">
      <w:pPr>
        <w:shd w:val="clear" w:color="auto" w:fill="FFFFFF"/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И играйте, как угодно!»</w:t>
      </w:r>
    </w:p>
    <w:p w:rsidR="004F0B7E" w:rsidRDefault="00933695" w:rsidP="00EC2583">
      <w:pPr>
        <w:shd w:val="clear" w:color="auto" w:fill="FFFFFF"/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lastRenderedPageBreak/>
        <w:t xml:space="preserve">                              </w:t>
      </w:r>
      <w:r w:rsidR="004F0B7E">
        <w:rPr>
          <w:rFonts w:ascii="Times New Roman" w:eastAsia="Times New Roman" w:hAnsi="Times New Roman" w:cs="Times New Roman"/>
          <w:noProof/>
          <w:color w:val="181818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968978" cy="2192856"/>
            <wp:effectExtent l="0" t="0" r="0" b="0"/>
            <wp:docPr id="10" name="Рисунок 10" descr="C:\Users\Comp\Desktop\99727524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Comp\Desktop\99727524_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3" cy="2205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B7E" w:rsidRPr="002925E1" w:rsidRDefault="004F0B7E" w:rsidP="00EC2583">
      <w:pPr>
        <w:shd w:val="clear" w:color="auto" w:fill="FFFFFF"/>
        <w:spacing w:line="240" w:lineRule="auto"/>
        <w:ind w:left="720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   Игра - вид деятельности, где дети проявляют свое отношение к другим детям, игрушкам, взрослым. Для формирования привязанностей, заботливого отношения к игрушкам я использую стихи А. </w:t>
      </w:r>
      <w:proofErr w:type="spell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Барто</w:t>
      </w:r>
      <w:proofErr w:type="spellEnd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 «Игрушки», а чтобы дети не разбрасывали игрушки отрывок из стихотворения А. Введенского «Кто»: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«А теперь за дело дружно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Убирать игрушки нужно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Не бросать и не ломать</w:t>
      </w:r>
    </w:p>
    <w:p w:rsidR="004F0B7E" w:rsidRDefault="002925E1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А на место убира</w:t>
      </w:r>
      <w:r w:rsidR="004F0B7E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ть!»</w:t>
      </w:r>
    </w:p>
    <w:p w:rsidR="004F0B7E" w:rsidRPr="002925E1" w:rsidRDefault="004F0B7E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Бывает, во время игр возникают такие ситуации, когда дети не могут договориться, уступить друг другу игрушку. Я предлагаю им использовать разные короткие считалки для решения спора «Яблоко», «Лимон». Иногда дети не хотят считаться с другими детьми, навязывают свои требования, при этом происходят конфликты, дети дразнятся, дерутся, обижают друг друга. Я вмешиваюсь снова со стихотворением: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«Можно весело смеяться,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Пошутить, побаловаться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И поспорить иногда</w:t>
      </w:r>
    </w:p>
    <w:p w:rsidR="00933695" w:rsidRPr="00933695" w:rsidRDefault="002925E1" w:rsidP="00EC258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Ну а драться - никогда!»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</w:t>
      </w:r>
    </w:p>
    <w:p w:rsidR="002925E1" w:rsidRPr="002925E1" w:rsidRDefault="00933695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 </w:t>
      </w:r>
      <w:r w:rsidR="002925E1"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 Таким образом, воздействуя на чувства детей, вызываю у них стремление подражать конкретному лицу, а это ставит их перед необходимостью выполнять нравственные нормы дружной совместной игры. Они начинают понимать, что дружно играть - это значит бережно относиться к товарищам, заступаться за тех, кого обижают. Учу детей помогать тому, у кого возникли затруднения, уметь поддерживать хорошую инициативу сверстника, уметь уступить, вежливо попросить игрушку, соблюдать в игре очередность.   Ответственная задача формирования трудолюбия, желание и умение помочь старшим, помочь сверстникам в разное время дня при раздевании, одевании «Сделай сам - помоги товарищу», расставить стулья, книги, игрушки, полить комнатные растения «Где взял - клади на место». Взаимовыручка приучает детей быстро ориентироваться в окружающей обстановке, способствуют развитию сообразительности, ловкости.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«Что взяла, клади на место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Это Машеньке известно.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Только девочка мала,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Забывает, где взяла.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На кроватку ставит кружку,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lastRenderedPageBreak/>
        <w:t> На паркет кладет подушку,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Ставит ботики в буфет.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Всё на месте, или нет</w:t>
      </w:r>
      <w:proofErr w:type="gram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?...»</w:t>
      </w:r>
      <w:proofErr w:type="gramEnd"/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Такие слова способствуют доведения дела до конца, выполнению его со старанием.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   Для развития самостоятельности и ответственности использую слова из стихотворения Маяковского «Конь- огонь».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«Прежде чем работать сесть,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Посмотри, все ли есть».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Воспитывает у детей сострадание, бережное отношение к книге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 xml:space="preserve">Б. </w:t>
      </w:r>
      <w:proofErr w:type="spellStart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Заходер</w:t>
      </w:r>
      <w:proofErr w:type="spellEnd"/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: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«Заболела моя книжка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Изорвал ее братишка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Times New Roman" w:eastAsia="Times New Roman" w:hAnsi="Times New Roman" w:cs="Times New Roman"/>
          <w:color w:val="181818"/>
          <w:sz w:val="28"/>
          <w:szCs w:val="28"/>
          <w:shd w:val="clear" w:color="auto" w:fill="FFFFFF"/>
          <w:lang w:eastAsia="ru-RU"/>
        </w:rPr>
        <w:t>Я больную пожалею - я возьму ее и склею».</w:t>
      </w:r>
    </w:p>
    <w:p w:rsidR="002925E1" w:rsidRPr="002925E1" w:rsidRDefault="002925E1" w:rsidP="00EC25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17"/>
          <w:szCs w:val="17"/>
          <w:lang w:eastAsia="ru-RU"/>
        </w:rPr>
      </w:pPr>
      <w:r w:rsidRPr="002925E1">
        <w:rPr>
          <w:rFonts w:ascii="Arial" w:eastAsia="Times New Roman" w:hAnsi="Arial" w:cs="Arial"/>
          <w:color w:val="181818"/>
          <w:sz w:val="17"/>
          <w:szCs w:val="17"/>
          <w:lang w:eastAsia="ru-RU"/>
        </w:rPr>
        <w:t> </w:t>
      </w:r>
    </w:p>
    <w:p w:rsidR="002E5C5F" w:rsidRDefault="00D3080B" w:rsidP="00EC2583">
      <w:pPr>
        <w:jc w:val="both"/>
      </w:pPr>
      <w:r>
        <w:t xml:space="preserve">                                       </w:t>
      </w:r>
      <w:r>
        <w:rPr>
          <w:noProof/>
          <w:lang w:eastAsia="ru-RU"/>
        </w:rPr>
        <w:drawing>
          <wp:inline distT="0" distB="0" distL="0" distR="0">
            <wp:extent cx="4419516" cy="4504266"/>
            <wp:effectExtent l="19050" t="0" r="84" b="0"/>
            <wp:docPr id="4" name="Рисунок 4" descr="C:\Users\Comp\Desktop\06c3dcc755dc1314c3c176c1eb7fd2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Desktop\06c3dcc755dc1314c3c176c1eb7fd23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856" cy="4505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E5C5F" w:rsidSect="002925E1">
      <w:pgSz w:w="11906" w:h="16838"/>
      <w:pgMar w:top="426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2925E1"/>
    <w:rsid w:val="002925E1"/>
    <w:rsid w:val="002E5C5F"/>
    <w:rsid w:val="004F0B7E"/>
    <w:rsid w:val="00743FBA"/>
    <w:rsid w:val="00933695"/>
    <w:rsid w:val="00A34945"/>
    <w:rsid w:val="00D220FA"/>
    <w:rsid w:val="00D3080B"/>
    <w:rsid w:val="00EC2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25E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3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8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3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1083</Words>
  <Characters>6176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Comp</cp:lastModifiedBy>
  <cp:revision>5</cp:revision>
  <dcterms:created xsi:type="dcterms:W3CDTF">2025-01-22T11:16:00Z</dcterms:created>
  <dcterms:modified xsi:type="dcterms:W3CDTF">2026-01-02T11:08:00Z</dcterms:modified>
</cp:coreProperties>
</file>